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</w:rPr>
        <w:t>附件1：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ascii="宋体" w:hAnsi="宋体" w:eastAsia="宋体" w:cs="宋体"/>
          <w:color w:val="000000" w:themeColor="text1"/>
          <w:kern w:val="0"/>
          <w:sz w:val="32"/>
          <w:szCs w:val="32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农业产业强镇建设申报名额指标</w:t>
      </w:r>
    </w:p>
    <w:tbl>
      <w:tblPr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5070"/>
        <w:gridCol w:w="2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申报指标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山西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内蒙古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江西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海南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贵州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西藏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甘肃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青海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宁夏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新疆生产建设兵团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黑龙江省农垦总局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68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9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广东省农屋总局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3631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36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270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41F99"/>
    <w:rsid w:val="0AB11F23"/>
    <w:rsid w:val="63D4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2020-02-13T02:16:00Z</dcterms:created>
  <dc:creator>三.一四一五</dc:creator>
  <cp:lastModifiedBy>三.一四一五</cp:lastModifiedBy>
  <dcterms:modified xsi:type="dcterms:W3CDTF">2020-02-13T02:20:18Z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